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9273" w14:textId="77777777" w:rsidR="0049341A" w:rsidRPr="00AD615D" w:rsidRDefault="004B0FDF">
      <w:pPr>
        <w:pStyle w:val="a4"/>
        <w:keepNext/>
        <w:pageBreakBefore/>
        <w:suppressAutoHyphens/>
        <w:spacing w:before="0" w:after="284" w:line="240" w:lineRule="auto"/>
        <w:jc w:val="center"/>
        <w:rPr>
          <w:rFonts w:ascii="Arial" w:eastAsia="Arial" w:hAnsi="Arial" w:cs="Arial"/>
          <w:b/>
          <w:bCs/>
          <w:caps/>
          <w:sz w:val="40"/>
          <w:szCs w:val="40"/>
          <w:u w:color="000000"/>
        </w:rPr>
      </w:pPr>
      <w:r w:rsidRPr="00AD615D">
        <w:rPr>
          <w:rFonts w:ascii="Arial" w:hAnsi="Arial"/>
          <w:b/>
          <w:bCs/>
          <w:caps/>
          <w:sz w:val="40"/>
          <w:szCs w:val="40"/>
          <w:u w:color="000000"/>
        </w:rPr>
        <w:t>Фінансові герої біблії</w:t>
      </w:r>
    </w:p>
    <w:p w14:paraId="221212A8" w14:textId="6364DD8D" w:rsidR="0049341A" w:rsidRPr="00AD615D" w:rsidRDefault="004B0FDF" w:rsidP="00C66B34">
      <w:pPr>
        <w:pStyle w:val="a4"/>
        <w:spacing w:before="0" w:after="283"/>
        <w:jc w:val="center"/>
        <w:rPr>
          <w:rFonts w:ascii="Arial" w:hAnsi="Arial"/>
          <w:spacing w:val="4"/>
          <w:u w:color="000000"/>
        </w:rPr>
      </w:pPr>
      <w:r w:rsidRPr="00AD615D">
        <w:rPr>
          <w:rFonts w:ascii="Arial" w:hAnsi="Arial"/>
          <w:i/>
          <w:iCs/>
          <w:spacing w:val="4"/>
          <w:sz w:val="36"/>
          <w:szCs w:val="36"/>
          <w:u w:color="000000"/>
        </w:rPr>
        <w:t xml:space="preserve">Посібник для лідера: </w:t>
      </w:r>
      <w:r w:rsidR="001C190C" w:rsidRPr="001C190C">
        <w:rPr>
          <w:rFonts w:ascii="Arial" w:hAnsi="Arial"/>
          <w:i/>
          <w:iCs/>
          <w:spacing w:val="4"/>
          <w:sz w:val="36"/>
          <w:szCs w:val="36"/>
          <w:u w:color="000000"/>
        </w:rPr>
        <w:t>ФК</w:t>
      </w:r>
      <w:r w:rsidR="001C190C">
        <w:rPr>
          <w:rFonts w:ascii="Arial" w:hAnsi="Arial"/>
          <w:i/>
          <w:iCs/>
          <w:spacing w:val="4"/>
          <w:sz w:val="36"/>
          <w:szCs w:val="36"/>
          <w:u w:color="000000"/>
        </w:rPr>
        <w:t>1-3</w:t>
      </w:r>
      <w:r w:rsidRPr="001C190C">
        <w:rPr>
          <w:rFonts w:ascii="Arial" w:hAnsi="Arial"/>
          <w:i/>
          <w:iCs/>
          <w:spacing w:val="4"/>
          <w:sz w:val="36"/>
          <w:szCs w:val="36"/>
          <w:u w:color="000000"/>
        </w:rPr>
        <w:t xml:space="preserve"> </w:t>
      </w:r>
      <w:r w:rsidRPr="00AD615D">
        <w:rPr>
          <w:rFonts w:ascii="Arial" w:hAnsi="Arial"/>
          <w:i/>
          <w:iCs/>
          <w:spacing w:val="4"/>
          <w:sz w:val="36"/>
          <w:szCs w:val="36"/>
          <w:u w:color="000000"/>
        </w:rPr>
        <w:t xml:space="preserve"> </w:t>
      </w:r>
    </w:p>
    <w:p w14:paraId="2A627872" w14:textId="77777777" w:rsidR="0049341A" w:rsidRPr="00D67DC1" w:rsidRDefault="004B0FDF">
      <w:pPr>
        <w:spacing w:line="240" w:lineRule="atLeast"/>
        <w:jc w:val="right"/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</w:rPr>
      </w:pPr>
      <w:r w:rsidRPr="00D67DC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uk-UA"/>
        </w:rPr>
        <w:t>Тривалість лекції: 60 хв.</w:t>
      </w:r>
      <w:r w:rsidRPr="00D67DC1">
        <w:rPr>
          <w:rFonts w:ascii="Arial" w:eastAsia="Arial" w:hAnsi="Arial" w:cs="Arial"/>
          <w:color w:val="000000"/>
          <w:spacing w:val="3"/>
          <w:sz w:val="20"/>
          <w:szCs w:val="20"/>
          <w:u w:color="000000"/>
          <w:lang w:val="uk-UA"/>
        </w:rPr>
        <w:br/>
      </w:r>
      <w:r w:rsidRPr="00D67DC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uk-UA"/>
        </w:rPr>
        <w:t xml:space="preserve">Тривалість обговорення: </w:t>
      </w:r>
      <w:proofErr w:type="spellStart"/>
      <w:r w:rsidRPr="00D67DC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uk-UA"/>
        </w:rPr>
        <w:t>приб</w:t>
      </w:r>
      <w:proofErr w:type="spellEnd"/>
      <w:r w:rsidRPr="00D67DC1">
        <w:rPr>
          <w:rFonts w:ascii="Arial" w:hAnsi="Arial" w:cs="Arial Unicode MS"/>
          <w:color w:val="000000"/>
          <w:spacing w:val="3"/>
          <w:sz w:val="20"/>
          <w:szCs w:val="20"/>
          <w:u w:color="000000"/>
          <w:lang w:val="uk-UA"/>
        </w:rPr>
        <w:t>. 30 хв.</w:t>
      </w:r>
    </w:p>
    <w:p w14:paraId="1EB376D9" w14:textId="77777777" w:rsidR="0049341A" w:rsidRPr="00AD615D" w:rsidRDefault="0049341A">
      <w:pPr>
        <w:pStyle w:val="a4"/>
        <w:spacing w:before="240" w:after="120" w:line="240" w:lineRule="atLeast"/>
        <w:jc w:val="both"/>
        <w:rPr>
          <w:rFonts w:ascii="Arial" w:eastAsia="Arial" w:hAnsi="Arial" w:cs="Arial"/>
          <w:b/>
          <w:bCs/>
          <w:i/>
          <w:iCs/>
          <w:spacing w:val="3"/>
          <w:sz w:val="20"/>
          <w:szCs w:val="20"/>
          <w:u w:color="000000"/>
        </w:rPr>
      </w:pPr>
    </w:p>
    <w:p w14:paraId="3B2915AE" w14:textId="1240D987" w:rsidR="00DF04A0" w:rsidRPr="00AD615D" w:rsidRDefault="002F2B0B" w:rsidP="00DF04A0">
      <w:pPr>
        <w:pStyle w:val="a5"/>
        <w:spacing w:before="0" w:beforeAutospacing="0" w:after="0" w:afterAutospacing="0"/>
      </w:pPr>
      <w:r w:rsidRPr="00AD615D">
        <w:rPr>
          <w:rFonts w:ascii="Arial" w:hAnsi="Arial" w:cs="Arial"/>
          <w:b/>
          <w:bCs/>
          <w:color w:val="000000"/>
          <w:sz w:val="20"/>
          <w:szCs w:val="20"/>
        </w:rPr>
        <w:t>У</w:t>
      </w:r>
      <w:r w:rsidR="00DF04A0" w:rsidRPr="00AD615D">
        <w:rPr>
          <w:rFonts w:ascii="Arial" w:hAnsi="Arial" w:cs="Arial"/>
          <w:b/>
          <w:bCs/>
          <w:color w:val="000000"/>
          <w:sz w:val="20"/>
          <w:szCs w:val="20"/>
        </w:rPr>
        <w:t xml:space="preserve">сні </w:t>
      </w:r>
      <w:r w:rsidRPr="00AD615D">
        <w:rPr>
          <w:rFonts w:ascii="Arial" w:hAnsi="Arial" w:cs="Arial"/>
          <w:b/>
          <w:bCs/>
          <w:color w:val="000000"/>
          <w:sz w:val="20"/>
          <w:szCs w:val="20"/>
        </w:rPr>
        <w:t xml:space="preserve">вступні </w:t>
      </w:r>
      <w:r w:rsidR="00DF04A0" w:rsidRPr="00AD615D">
        <w:rPr>
          <w:rFonts w:ascii="Arial" w:hAnsi="Arial" w:cs="Arial"/>
          <w:b/>
          <w:bCs/>
          <w:color w:val="000000"/>
          <w:sz w:val="20"/>
          <w:szCs w:val="20"/>
        </w:rPr>
        <w:t xml:space="preserve">коментарі </w:t>
      </w:r>
      <w:r w:rsidR="002940D6" w:rsidRPr="00AD615D">
        <w:rPr>
          <w:rFonts w:ascii="Arial" w:hAnsi="Arial" w:cs="Arial"/>
          <w:b/>
          <w:bCs/>
          <w:color w:val="000000"/>
          <w:sz w:val="20"/>
          <w:szCs w:val="20"/>
        </w:rPr>
        <w:t>ведучого</w:t>
      </w:r>
    </w:p>
    <w:p w14:paraId="53E725DA" w14:textId="1305B8E9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Ця лекція розповідає про фінансових </w:t>
      </w:r>
      <w:r w:rsidR="002940D6" w:rsidRPr="00AD615D">
        <w:rPr>
          <w:rFonts w:ascii="Arial" w:hAnsi="Arial"/>
          <w:spacing w:val="3"/>
          <w:sz w:val="20"/>
          <w:szCs w:val="20"/>
          <w:u w:color="000000"/>
        </w:rPr>
        <w:t>героїв з Біблії, які відмовилися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 від особистої вигоди на користь свого духовного покликання. Навпаки, більшість </w:t>
      </w:r>
      <w:r w:rsidR="002940D6" w:rsidRPr="00AD615D">
        <w:rPr>
          <w:rFonts w:ascii="Arial" w:hAnsi="Arial"/>
          <w:spacing w:val="3"/>
          <w:sz w:val="20"/>
          <w:szCs w:val="20"/>
          <w:u w:color="000000"/>
        </w:rPr>
        <w:t>і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з них вирішили зробити особистий вклад у своє покликання. Наслідком їхньої фінансової чистоти стало те, що Бог зробив їх героями. </w:t>
      </w:r>
    </w:p>
    <w:p w14:paraId="1C809AE5" w14:textId="77777777" w:rsidR="004705C8" w:rsidRPr="00AD615D" w:rsidRDefault="004705C8" w:rsidP="00DF04A0">
      <w:pPr>
        <w:pStyle w:val="textbold"/>
        <w:rPr>
          <w:spacing w:val="3"/>
          <w:u w:color="000000"/>
          <w:lang w:val="uk-UA"/>
        </w:rPr>
      </w:pPr>
    </w:p>
    <w:p w14:paraId="0527F07A" w14:textId="7676F8B6" w:rsidR="00DF04A0" w:rsidRPr="00AD615D" w:rsidRDefault="00654A60" w:rsidP="00DF04A0">
      <w:pPr>
        <w:pStyle w:val="textbold"/>
        <w:rPr>
          <w:lang w:val="uk-UA"/>
        </w:rPr>
      </w:pPr>
      <w:r w:rsidRPr="00AD615D">
        <w:rPr>
          <w:lang w:val="uk-UA"/>
        </w:rPr>
        <w:t>У</w:t>
      </w:r>
      <w:r w:rsidR="00DF04A0" w:rsidRPr="00AD615D">
        <w:rPr>
          <w:lang w:val="uk-UA"/>
        </w:rPr>
        <w:t xml:space="preserve">сні </w:t>
      </w:r>
      <w:r w:rsidRPr="00AD615D">
        <w:rPr>
          <w:lang w:val="uk-UA"/>
        </w:rPr>
        <w:t xml:space="preserve">заключні </w:t>
      </w:r>
      <w:r w:rsidR="00DF04A0" w:rsidRPr="00AD615D">
        <w:rPr>
          <w:lang w:val="uk-UA"/>
        </w:rPr>
        <w:t>коментарі ведучого</w:t>
      </w:r>
    </w:p>
    <w:p w14:paraId="6158A3F4" w14:textId="77777777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Як у вас вийшло? Порівняно добре? Чи знаєте фінансових героїв сьогодення? Хто вони? Що в них особливого? Чи хочете ви бути одним з цих героїв? </w:t>
      </w:r>
    </w:p>
    <w:p w14:paraId="09EC292F" w14:textId="77777777" w:rsidR="004705C8" w:rsidRPr="00AD615D" w:rsidRDefault="004705C8" w:rsidP="00DF04A0">
      <w:pPr>
        <w:pStyle w:val="textbold"/>
        <w:rPr>
          <w:spacing w:val="3"/>
          <w:u w:color="000000"/>
          <w:lang w:val="uk-UA"/>
        </w:rPr>
      </w:pPr>
    </w:p>
    <w:p w14:paraId="26130BF0" w14:textId="180674E0" w:rsidR="00DF04A0" w:rsidRPr="00AD615D" w:rsidRDefault="004B0FDF" w:rsidP="00DF04A0">
      <w:pPr>
        <w:pStyle w:val="textbold"/>
        <w:rPr>
          <w:lang w:val="uk-UA"/>
        </w:rPr>
      </w:pPr>
      <w:r w:rsidRPr="00AD615D">
        <w:rPr>
          <w:spacing w:val="3"/>
          <w:u w:color="000000"/>
          <w:lang w:val="uk-UA"/>
        </w:rPr>
        <w:t>Інструкції для обговорення</w:t>
      </w:r>
    </w:p>
    <w:p w14:paraId="4F44ABC4" w14:textId="4ABE6FE5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Зробіть фотокопії бланку запитань для </w:t>
      </w:r>
      <w:r w:rsidR="006C0BE6" w:rsidRPr="00AD615D">
        <w:rPr>
          <w:rFonts w:ascii="Arial" w:hAnsi="Arial"/>
          <w:spacing w:val="3"/>
          <w:sz w:val="20"/>
          <w:szCs w:val="20"/>
          <w:u w:color="000000"/>
        </w:rPr>
        <w:t>в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сіх студентів. Попросіть усіх відповісти на запитання. </w:t>
      </w:r>
    </w:p>
    <w:p w14:paraId="187E6695" w14:textId="77777777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Якщо через 25 хвилин все ще є студенти, які не закінчили відповідати на запитання, попросіть їх перейти до 16-го питання і відповісти на нього за п’ять хвилин, що залишились. </w:t>
      </w:r>
    </w:p>
    <w:p w14:paraId="44321694" w14:textId="77777777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Попросіть їх відповісти на запитання до наступної лекції. </w:t>
      </w:r>
    </w:p>
    <w:p w14:paraId="50990B4C" w14:textId="06D778B7" w:rsidR="0049341A" w:rsidRPr="00AD615D" w:rsidRDefault="004B0FDF">
      <w:pPr>
        <w:pStyle w:val="a4"/>
        <w:spacing w:before="240" w:after="120" w:line="240" w:lineRule="atLeast"/>
        <w:jc w:val="both"/>
        <w:rPr>
          <w:rFonts w:ascii="Arial" w:eastAsia="Arial" w:hAnsi="Arial" w:cs="Arial"/>
          <w:b/>
          <w:bCs/>
          <w:spacing w:val="3"/>
          <w:sz w:val="20"/>
          <w:szCs w:val="20"/>
          <w:u w:color="000000"/>
        </w:rPr>
      </w:pPr>
      <w:r w:rsidRPr="00AD615D">
        <w:rPr>
          <w:rFonts w:ascii="Arial" w:hAnsi="Arial"/>
          <w:b/>
          <w:bCs/>
          <w:spacing w:val="3"/>
          <w:sz w:val="20"/>
          <w:szCs w:val="20"/>
          <w:u w:color="000000"/>
        </w:rPr>
        <w:t>Інструкції для молитви</w:t>
      </w:r>
    </w:p>
    <w:p w14:paraId="1A535327" w14:textId="185BB008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proofErr w:type="spellStart"/>
      <w:r w:rsidRPr="00AD615D">
        <w:rPr>
          <w:rFonts w:ascii="Arial" w:hAnsi="Arial"/>
          <w:spacing w:val="3"/>
          <w:sz w:val="20"/>
          <w:szCs w:val="20"/>
          <w:u w:color="000000"/>
        </w:rPr>
        <w:t>Направте</w:t>
      </w:r>
      <w:proofErr w:type="spellEnd"/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 чоловіків</w:t>
      </w:r>
      <w:r w:rsidR="005D4F7E" w:rsidRPr="00AD615D">
        <w:rPr>
          <w:rFonts w:ascii="Arial" w:hAnsi="Arial"/>
          <w:spacing w:val="3"/>
          <w:sz w:val="20"/>
          <w:szCs w:val="20"/>
          <w:u w:color="000000"/>
        </w:rPr>
        <w:t xml:space="preserve"> на те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, щоб вони </w:t>
      </w:r>
      <w:r w:rsidR="005D4F7E" w:rsidRPr="00AD615D">
        <w:rPr>
          <w:rFonts w:ascii="Arial" w:hAnsi="Arial"/>
          <w:spacing w:val="3"/>
          <w:sz w:val="20"/>
          <w:szCs w:val="20"/>
          <w:u w:color="000000"/>
        </w:rPr>
        <w:t xml:space="preserve">в </w:t>
      </w:r>
      <w:r w:rsidRPr="00AD615D">
        <w:rPr>
          <w:rFonts w:ascii="Arial" w:hAnsi="Arial"/>
          <w:spacing w:val="3"/>
          <w:sz w:val="20"/>
          <w:szCs w:val="20"/>
          <w:u w:color="000000"/>
        </w:rPr>
        <w:t>моли</w:t>
      </w:r>
      <w:r w:rsidR="005D4F7E" w:rsidRPr="00AD615D">
        <w:rPr>
          <w:rFonts w:ascii="Arial" w:hAnsi="Arial"/>
          <w:spacing w:val="3"/>
          <w:sz w:val="20"/>
          <w:szCs w:val="20"/>
          <w:u w:color="000000"/>
        </w:rPr>
        <w:t>тві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 шука</w:t>
      </w:r>
      <w:r w:rsidR="005D4F7E" w:rsidRPr="00AD615D">
        <w:rPr>
          <w:rFonts w:ascii="Arial" w:hAnsi="Arial"/>
          <w:spacing w:val="3"/>
          <w:sz w:val="20"/>
          <w:szCs w:val="20"/>
          <w:u w:color="000000"/>
        </w:rPr>
        <w:t>л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и Бога для кращих мотивів та фінансової чистоти. </w:t>
      </w:r>
    </w:p>
    <w:p w14:paraId="341F3BB0" w14:textId="77777777" w:rsidR="004705C8" w:rsidRPr="00AD615D" w:rsidRDefault="004705C8" w:rsidP="00DF04A0">
      <w:pPr>
        <w:pStyle w:val="a5"/>
        <w:spacing w:before="0" w:beforeAutospacing="0" w:after="0" w:afterAutospacing="0"/>
        <w:rPr>
          <w:rFonts w:ascii="Arial" w:hAnsi="Arial"/>
          <w:b/>
          <w:bCs/>
          <w:spacing w:val="3"/>
          <w:sz w:val="20"/>
          <w:szCs w:val="20"/>
          <w:u w:color="000000"/>
        </w:rPr>
      </w:pPr>
    </w:p>
    <w:p w14:paraId="71D96E97" w14:textId="24AB8C10" w:rsidR="00DF04A0" w:rsidRPr="00AD615D" w:rsidRDefault="004B0FDF" w:rsidP="00DF04A0">
      <w:pPr>
        <w:pStyle w:val="a5"/>
        <w:spacing w:before="0" w:beforeAutospacing="0" w:after="0" w:afterAutospacing="0"/>
      </w:pPr>
      <w:r w:rsidRPr="00AD615D">
        <w:rPr>
          <w:rFonts w:ascii="Arial" w:hAnsi="Arial"/>
          <w:b/>
          <w:bCs/>
          <w:spacing w:val="3"/>
          <w:sz w:val="20"/>
          <w:szCs w:val="20"/>
          <w:u w:color="000000"/>
        </w:rPr>
        <w:t>Інструкції для роздаткового матеріалу</w:t>
      </w:r>
    </w:p>
    <w:p w14:paraId="4A1A35CB" w14:textId="77777777" w:rsidR="004705C8" w:rsidRPr="00AD615D" w:rsidRDefault="004705C8" w:rsidP="004705C8">
      <w:pPr>
        <w:pStyle w:val="a4"/>
        <w:spacing w:before="0" w:after="120" w:line="240" w:lineRule="atLeast"/>
        <w:ind w:left="369"/>
        <w:jc w:val="both"/>
        <w:rPr>
          <w:rFonts w:ascii="Arial" w:hAnsi="Arial"/>
          <w:spacing w:val="3"/>
          <w:sz w:val="20"/>
          <w:szCs w:val="20"/>
          <w:u w:color="000000"/>
        </w:rPr>
      </w:pPr>
    </w:p>
    <w:p w14:paraId="52F43F09" w14:textId="36492B57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>Роздайте листки з запитаннями для студентів</w:t>
      </w:r>
      <w:r w:rsidR="0058351F" w:rsidRPr="00AD615D">
        <w:rPr>
          <w:rFonts w:ascii="Arial" w:hAnsi="Arial"/>
          <w:spacing w:val="3"/>
          <w:sz w:val="20"/>
          <w:szCs w:val="20"/>
          <w:u w:color="000000"/>
        </w:rPr>
        <w:t>.</w:t>
      </w:r>
    </w:p>
    <w:p w14:paraId="7F232F48" w14:textId="77777777" w:rsidR="0049341A" w:rsidRPr="00AD615D" w:rsidRDefault="004B0FDF">
      <w:pPr>
        <w:pStyle w:val="a4"/>
        <w:spacing w:before="240" w:after="120" w:line="240" w:lineRule="atLeast"/>
        <w:jc w:val="both"/>
        <w:rPr>
          <w:rFonts w:ascii="Arial" w:eastAsia="Arial" w:hAnsi="Arial" w:cs="Arial"/>
          <w:b/>
          <w:bCs/>
          <w:spacing w:val="3"/>
          <w:sz w:val="20"/>
          <w:szCs w:val="20"/>
          <w:u w:color="000000"/>
        </w:rPr>
      </w:pPr>
      <w:r w:rsidRPr="00AD615D">
        <w:rPr>
          <w:rFonts w:ascii="Arial" w:hAnsi="Arial"/>
          <w:b/>
          <w:bCs/>
          <w:spacing w:val="3"/>
          <w:sz w:val="20"/>
          <w:szCs w:val="20"/>
          <w:u w:color="000000"/>
        </w:rPr>
        <w:t>Практичні завдання</w:t>
      </w:r>
    </w:p>
    <w:p w14:paraId="03D9D665" w14:textId="14EC0BD0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>Попросіть людей написати імена двох фінансових героїв, яких вони хочуть наслідувати. Після цього дайте їм трохи часу</w:t>
      </w:r>
      <w:r w:rsidR="0058351F" w:rsidRPr="00AD615D">
        <w:rPr>
          <w:rFonts w:ascii="Arial" w:hAnsi="Arial"/>
          <w:spacing w:val="3"/>
          <w:sz w:val="20"/>
          <w:szCs w:val="20"/>
          <w:u w:color="000000"/>
        </w:rPr>
        <w:t>,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 </w:t>
      </w:r>
      <w:r w:rsidR="0058351F" w:rsidRPr="00AD615D">
        <w:rPr>
          <w:rFonts w:ascii="Arial" w:hAnsi="Arial"/>
          <w:spacing w:val="3"/>
          <w:sz w:val="20"/>
          <w:szCs w:val="20"/>
          <w:u w:color="000000"/>
        </w:rPr>
        <w:t xml:space="preserve">щоб 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написати план, як вони наслідуватимуть своїх героїв і як вони застосують свій план </w:t>
      </w:r>
      <w:r w:rsidR="0058351F" w:rsidRPr="00AD615D">
        <w:rPr>
          <w:rFonts w:ascii="Arial" w:hAnsi="Arial"/>
          <w:spacing w:val="3"/>
          <w:sz w:val="20"/>
          <w:szCs w:val="20"/>
          <w:u w:color="000000"/>
        </w:rPr>
        <w:t>на</w:t>
      </w: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 практиці. Усе це вони повинні зробити під час цієї зустрічі. Нехай вони поділяться своїм планом. </w:t>
      </w:r>
    </w:p>
    <w:p w14:paraId="57029045" w14:textId="77777777" w:rsidR="0049341A" w:rsidRPr="00AD615D" w:rsidRDefault="004B0FDF">
      <w:pPr>
        <w:pStyle w:val="a4"/>
        <w:numPr>
          <w:ilvl w:val="0"/>
          <w:numId w:val="2"/>
        </w:numPr>
        <w:spacing w:before="0" w:after="120" w:line="240" w:lineRule="atLeast"/>
        <w:jc w:val="both"/>
        <w:rPr>
          <w:rFonts w:ascii="Arial" w:hAnsi="Arial"/>
          <w:spacing w:val="3"/>
          <w:sz w:val="20"/>
          <w:szCs w:val="20"/>
          <w:u w:color="000000"/>
        </w:rPr>
      </w:pPr>
      <w:r w:rsidRPr="00AD615D">
        <w:rPr>
          <w:rFonts w:ascii="Arial" w:hAnsi="Arial"/>
          <w:spacing w:val="3"/>
          <w:sz w:val="20"/>
          <w:szCs w:val="20"/>
          <w:u w:color="000000"/>
        </w:rPr>
        <w:t xml:space="preserve">На наступному семінарі запитайте про результати. </w:t>
      </w:r>
    </w:p>
    <w:p w14:paraId="3E430DC6" w14:textId="3735C000" w:rsidR="00DF04A0" w:rsidRPr="00AD615D" w:rsidRDefault="008D4ED3" w:rsidP="00DF04A0">
      <w:pPr>
        <w:pStyle w:val="textbold"/>
        <w:rPr>
          <w:lang w:val="uk-UA"/>
        </w:rPr>
      </w:pPr>
      <w:r w:rsidRPr="00AD615D">
        <w:rPr>
          <w:spacing w:val="3"/>
          <w:u w:color="000000"/>
          <w:lang w:val="uk-UA"/>
        </w:rPr>
        <w:t xml:space="preserve">Особливості </w:t>
      </w:r>
      <w:bookmarkStart w:id="0" w:name="_Hlk100076279"/>
      <w:r w:rsidR="00DF04A0" w:rsidRPr="00AD615D">
        <w:rPr>
          <w:lang w:val="uk-UA"/>
        </w:rPr>
        <w:t xml:space="preserve">використання лекції </w:t>
      </w:r>
      <w:r w:rsidRPr="00AD615D">
        <w:rPr>
          <w:lang w:val="uk-UA"/>
        </w:rPr>
        <w:t>у</w:t>
      </w:r>
      <w:r w:rsidR="00DF04A0" w:rsidRPr="00AD615D">
        <w:rPr>
          <w:lang w:val="uk-UA"/>
        </w:rPr>
        <w:t xml:space="preserve"> </w:t>
      </w:r>
      <w:r w:rsidRPr="00AD615D">
        <w:rPr>
          <w:lang w:val="uk-UA"/>
        </w:rPr>
        <w:t>виняткових</w:t>
      </w:r>
      <w:r w:rsidR="00DF04A0" w:rsidRPr="00AD615D">
        <w:rPr>
          <w:lang w:val="uk-UA"/>
        </w:rPr>
        <w:t xml:space="preserve"> групах</w:t>
      </w:r>
    </w:p>
    <w:bookmarkEnd w:id="0"/>
    <w:p w14:paraId="18658E05" w14:textId="2D7435A1" w:rsidR="0049341A" w:rsidRPr="00AD615D" w:rsidRDefault="0049341A">
      <w:pPr>
        <w:pStyle w:val="a4"/>
        <w:spacing w:before="240" w:after="120" w:line="240" w:lineRule="atLeast"/>
        <w:jc w:val="both"/>
        <w:rPr>
          <w:rFonts w:hint="eastAsia"/>
        </w:rPr>
      </w:pPr>
    </w:p>
    <w:sectPr w:rsidR="0049341A" w:rsidRPr="00AD615D"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B5CE4" w14:textId="77777777" w:rsidR="002D5178" w:rsidRDefault="002D5178">
      <w:r>
        <w:separator/>
      </w:r>
    </w:p>
  </w:endnote>
  <w:endnote w:type="continuationSeparator" w:id="0">
    <w:p w14:paraId="56713150" w14:textId="77777777" w:rsidR="002D5178" w:rsidRDefault="002D5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C8B4" w14:textId="16A96090" w:rsidR="0049341A" w:rsidRPr="001C190C" w:rsidRDefault="001C190C" w:rsidP="001C190C">
    <w:pPr>
      <w:pStyle w:val="a9"/>
      <w:tabs>
        <w:tab w:val="center" w:pos="5040"/>
        <w:tab w:val="right" w:pos="10200"/>
      </w:tabs>
      <w:rPr>
        <w:rFonts w:ascii="Arial" w:hAnsi="Arial" w:cs="Arial"/>
        <w:sz w:val="20"/>
        <w:szCs w:val="20"/>
        <w:lang w:val="ru-RU"/>
      </w:rPr>
    </w:pPr>
    <w:r>
      <w:rPr>
        <w:rFonts w:ascii="Arial" w:hAnsi="Arial" w:cs="Arial"/>
        <w:sz w:val="20"/>
        <w:szCs w:val="20"/>
        <w:lang w:val="ru-RU"/>
      </w:rPr>
      <w:t>ФК</w:t>
    </w:r>
    <w:r w:rsidRPr="001C190C">
      <w:rPr>
        <w:rFonts w:ascii="Arial" w:hAnsi="Arial" w:cs="Arial"/>
        <w:sz w:val="20"/>
        <w:szCs w:val="20"/>
        <w:lang w:val="ru-RU"/>
      </w:rPr>
      <w:t>1-3ПЛ</w:t>
    </w:r>
    <w:r w:rsidRPr="001C190C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1C190C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1C190C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1C190C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1C190C">
      <w:rPr>
        <w:rFonts w:ascii="Arial" w:hAnsi="Arial" w:cs="Arial"/>
        <w:sz w:val="20"/>
        <w:szCs w:val="20"/>
        <w:lang w:val="ru-RU"/>
      </w:rPr>
      <w:t xml:space="preserve"> церквам</w:t>
    </w:r>
    <w:r w:rsidRPr="001C190C">
      <w:rPr>
        <w:rFonts w:ascii="Arial" w:hAnsi="Arial" w:cs="Arial"/>
        <w:sz w:val="20"/>
        <w:szCs w:val="20"/>
        <w:lang w:val="ru-RU"/>
      </w:rPr>
      <w:tab/>
    </w:r>
    <w:r w:rsidRPr="001C190C">
      <w:rPr>
        <w:rFonts w:ascii="Arial" w:hAnsi="Arial" w:cs="Arial"/>
        <w:sz w:val="20"/>
        <w:szCs w:val="20"/>
      </w:rPr>
      <w:fldChar w:fldCharType="begin"/>
    </w:r>
    <w:r w:rsidRPr="001C190C">
      <w:rPr>
        <w:rFonts w:ascii="Arial" w:hAnsi="Arial" w:cs="Arial"/>
        <w:sz w:val="20"/>
        <w:szCs w:val="20"/>
        <w:lang w:val="ru-RU"/>
      </w:rPr>
      <w:instrText xml:space="preserve"> </w:instrText>
    </w:r>
    <w:r w:rsidRPr="001C190C">
      <w:rPr>
        <w:rFonts w:ascii="Arial" w:hAnsi="Arial" w:cs="Arial"/>
        <w:sz w:val="20"/>
        <w:szCs w:val="20"/>
      </w:rPr>
      <w:instrText>PAGE</w:instrText>
    </w:r>
    <w:r w:rsidRPr="001C190C">
      <w:rPr>
        <w:rFonts w:ascii="Arial" w:hAnsi="Arial" w:cs="Arial"/>
        <w:sz w:val="20"/>
        <w:szCs w:val="20"/>
        <w:lang w:val="ru-RU"/>
      </w:rPr>
      <w:instrText xml:space="preserve"> </w:instrText>
    </w:r>
    <w:r w:rsidRPr="001C190C">
      <w:rPr>
        <w:rFonts w:ascii="Arial" w:hAnsi="Arial" w:cs="Arial"/>
        <w:sz w:val="20"/>
        <w:szCs w:val="20"/>
      </w:rPr>
      <w:fldChar w:fldCharType="separate"/>
    </w:r>
    <w:r w:rsidRPr="001C190C">
      <w:rPr>
        <w:rFonts w:ascii="Arial" w:hAnsi="Arial" w:cs="Arial"/>
        <w:sz w:val="20"/>
        <w:szCs w:val="20"/>
        <w:lang w:val="ru-RU"/>
      </w:rPr>
      <w:t>1</w:t>
    </w:r>
    <w:r w:rsidRPr="001C190C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796BA" w14:textId="77777777" w:rsidR="002D5178" w:rsidRDefault="002D5178">
      <w:r>
        <w:separator/>
      </w:r>
    </w:p>
  </w:footnote>
  <w:footnote w:type="continuationSeparator" w:id="0">
    <w:p w14:paraId="65D0590E" w14:textId="77777777" w:rsidR="002D5178" w:rsidRDefault="002D51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17AE"/>
    <w:multiLevelType w:val="hybridMultilevel"/>
    <w:tmpl w:val="CAF47528"/>
    <w:numStyleLink w:val="3"/>
  </w:abstractNum>
  <w:abstractNum w:abstractNumId="1" w15:restartNumberingAfterBreak="0">
    <w:nsid w:val="728E03EE"/>
    <w:multiLevelType w:val="hybridMultilevel"/>
    <w:tmpl w:val="CAF47528"/>
    <w:styleLink w:val="3"/>
    <w:lvl w:ilvl="0" w:tplc="DACEA256">
      <w:start w:val="1"/>
      <w:numFmt w:val="bullet"/>
      <w:lvlText w:val="➢"/>
      <w:lvlJc w:val="left"/>
      <w:pPr>
        <w:ind w:left="369" w:hanging="36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E7E19B8">
      <w:start w:val="1"/>
      <w:numFmt w:val="bullet"/>
      <w:lvlText w:val="o"/>
      <w:lvlJc w:val="left"/>
      <w:pPr>
        <w:tabs>
          <w:tab w:val="left" w:pos="369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D2BA">
      <w:start w:val="1"/>
      <w:numFmt w:val="bullet"/>
      <w:lvlText w:val="▪"/>
      <w:lvlJc w:val="left"/>
      <w:pPr>
        <w:tabs>
          <w:tab w:val="left" w:pos="369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4488AC">
      <w:start w:val="1"/>
      <w:numFmt w:val="bullet"/>
      <w:lvlText w:val="•"/>
      <w:lvlJc w:val="left"/>
      <w:pPr>
        <w:tabs>
          <w:tab w:val="left" w:pos="369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FED7B2">
      <w:start w:val="1"/>
      <w:numFmt w:val="bullet"/>
      <w:lvlText w:val="o"/>
      <w:lvlJc w:val="left"/>
      <w:pPr>
        <w:tabs>
          <w:tab w:val="left" w:pos="369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66A04E">
      <w:start w:val="1"/>
      <w:numFmt w:val="bullet"/>
      <w:lvlText w:val="▪"/>
      <w:lvlJc w:val="left"/>
      <w:pPr>
        <w:tabs>
          <w:tab w:val="left" w:pos="369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027F3E">
      <w:start w:val="1"/>
      <w:numFmt w:val="bullet"/>
      <w:lvlText w:val="•"/>
      <w:lvlJc w:val="left"/>
      <w:pPr>
        <w:tabs>
          <w:tab w:val="left" w:pos="369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63641EA">
      <w:start w:val="1"/>
      <w:numFmt w:val="bullet"/>
      <w:lvlText w:val="o"/>
      <w:lvlJc w:val="left"/>
      <w:pPr>
        <w:tabs>
          <w:tab w:val="left" w:pos="369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D4A02C">
      <w:start w:val="1"/>
      <w:numFmt w:val="bullet"/>
      <w:lvlText w:val="▪"/>
      <w:lvlJc w:val="left"/>
      <w:pPr>
        <w:tabs>
          <w:tab w:val="left" w:pos="369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685473551">
    <w:abstractNumId w:val="1"/>
  </w:num>
  <w:num w:numId="2" w16cid:durableId="19757962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341A"/>
    <w:rsid w:val="000A1B4B"/>
    <w:rsid w:val="001C190C"/>
    <w:rsid w:val="002940D6"/>
    <w:rsid w:val="002D5178"/>
    <w:rsid w:val="002F2B0B"/>
    <w:rsid w:val="00336E3E"/>
    <w:rsid w:val="00367EF5"/>
    <w:rsid w:val="004705C8"/>
    <w:rsid w:val="0049341A"/>
    <w:rsid w:val="004B0FDF"/>
    <w:rsid w:val="004C5D92"/>
    <w:rsid w:val="00530CDC"/>
    <w:rsid w:val="00581B25"/>
    <w:rsid w:val="0058351F"/>
    <w:rsid w:val="005D4F7E"/>
    <w:rsid w:val="00654A60"/>
    <w:rsid w:val="006C0BE6"/>
    <w:rsid w:val="008640D6"/>
    <w:rsid w:val="008D4ED3"/>
    <w:rsid w:val="00AD615D"/>
    <w:rsid w:val="00BB6CAB"/>
    <w:rsid w:val="00C66B34"/>
    <w:rsid w:val="00D67DC1"/>
    <w:rsid w:val="00D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91007"/>
  <w15:docId w15:val="{1877D86C-7251-4CE9-8560-CB16CDBC9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uk-UA" w:eastAsia="uk-U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Стандартний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3">
    <w:name w:val="Імпортований стиль 3"/>
    <w:pPr>
      <w:numPr>
        <w:numId w:val="1"/>
      </w:numPr>
    </w:pPr>
  </w:style>
  <w:style w:type="paragraph" w:customStyle="1" w:styleId="textbold">
    <w:name w:val="text bold"/>
    <w:basedOn w:val="a"/>
    <w:link w:val="textbold0"/>
    <w:rsid w:val="00DF04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before="113" w:after="113" w:line="240" w:lineRule="atLeast"/>
      <w:jc w:val="both"/>
      <w:textAlignment w:val="baseline"/>
    </w:pPr>
    <w:rPr>
      <w:rFonts w:ascii="Arial" w:eastAsia="Times New Roman" w:hAnsi="Arial" w:cs="Century Gothic"/>
      <w:b/>
      <w:bCs/>
      <w:color w:val="000000"/>
      <w:spacing w:val="4"/>
      <w:sz w:val="20"/>
      <w:szCs w:val="20"/>
      <w:bdr w:val="none" w:sz="0" w:space="0" w:color="auto"/>
      <w:lang w:eastAsia="ru-RU"/>
    </w:rPr>
  </w:style>
  <w:style w:type="character" w:customStyle="1" w:styleId="textbold0">
    <w:name w:val="text bold Знак"/>
    <w:link w:val="textbold"/>
    <w:rsid w:val="00DF04A0"/>
    <w:rPr>
      <w:rFonts w:ascii="Arial" w:eastAsia="Times New Roman" w:hAnsi="Arial" w:cs="Century Gothic"/>
      <w:b/>
      <w:bCs/>
      <w:color w:val="000000"/>
      <w:spacing w:val="4"/>
      <w:bdr w:val="none" w:sz="0" w:space="0" w:color="auto"/>
      <w:lang w:val="en-US" w:eastAsia="ru-RU"/>
    </w:rPr>
  </w:style>
  <w:style w:type="paragraph" w:styleId="a5">
    <w:name w:val="Normal (Web)"/>
    <w:basedOn w:val="a"/>
    <w:uiPriority w:val="99"/>
    <w:semiHidden/>
    <w:unhideWhenUsed/>
    <w:rsid w:val="00DF04A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uk-UA" w:eastAsia="uk-UA"/>
    </w:rPr>
  </w:style>
  <w:style w:type="paragraph" w:styleId="a6">
    <w:name w:val="Revision"/>
    <w:hidden/>
    <w:uiPriority w:val="99"/>
    <w:semiHidden/>
    <w:rsid w:val="00AD61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a7">
    <w:name w:val="header"/>
    <w:basedOn w:val="a"/>
    <w:link w:val="a8"/>
    <w:uiPriority w:val="99"/>
    <w:unhideWhenUsed/>
    <w:rsid w:val="001C190C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1C190C"/>
    <w:rPr>
      <w:sz w:val="24"/>
      <w:szCs w:val="24"/>
      <w:lang w:val="en-US" w:eastAsia="en-US"/>
    </w:rPr>
  </w:style>
  <w:style w:type="paragraph" w:styleId="a9">
    <w:name w:val="footer"/>
    <w:basedOn w:val="a"/>
    <w:link w:val="aa"/>
    <w:uiPriority w:val="99"/>
    <w:unhideWhenUsed/>
    <w:rsid w:val="001C190C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1C190C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2022-09-12T11:58:00Z</dcterms:created>
  <dcterms:modified xsi:type="dcterms:W3CDTF">2022-10-14T09:57:00Z</dcterms:modified>
</cp:coreProperties>
</file>